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DB" w:rsidRDefault="00CD34DB" w:rsidP="00CD34DB">
      <w:pPr>
        <w:tabs>
          <w:tab w:val="left" w:pos="9000"/>
        </w:tabs>
        <w:jc w:val="center"/>
        <w:rPr>
          <w:sz w:val="28"/>
          <w:szCs w:val="28"/>
          <w:lang w:val="uk-UA"/>
        </w:rPr>
      </w:pPr>
      <w:r>
        <w:rPr>
          <w:rFonts w:ascii="Tms Rmn" w:hAnsi="Tms Rmn"/>
          <w:noProof/>
          <w:sz w:val="28"/>
          <w:szCs w:val="28"/>
          <w:lang w:val="uk-UA" w:eastAsia="uk-UA"/>
        </w:rPr>
        <w:drawing>
          <wp:inline distT="0" distB="0" distL="0" distR="0">
            <wp:extent cx="485140" cy="604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CD34DB" w:rsidRDefault="00CD34DB" w:rsidP="00CD34DB">
      <w:pPr>
        <w:jc w:val="center"/>
        <w:outlineLvl w:val="0"/>
        <w:rPr>
          <w:b/>
          <w:sz w:val="28"/>
          <w:szCs w:val="28"/>
          <w:lang w:val="uk-UA"/>
        </w:rPr>
      </w:pPr>
      <w:r>
        <w:rPr>
          <w:b/>
          <w:sz w:val="28"/>
          <w:szCs w:val="28"/>
          <w:lang w:val="uk-UA"/>
        </w:rPr>
        <w:t>Ніжинська міська рада</w:t>
      </w:r>
    </w:p>
    <w:p w:rsidR="00CD34DB" w:rsidRDefault="00CD34DB" w:rsidP="00CD34DB">
      <w:pPr>
        <w:jc w:val="center"/>
        <w:outlineLvl w:val="0"/>
        <w:rPr>
          <w:b/>
          <w:sz w:val="28"/>
          <w:szCs w:val="28"/>
          <w:lang w:val="uk-UA"/>
        </w:rPr>
      </w:pPr>
      <w:r>
        <w:rPr>
          <w:b/>
          <w:sz w:val="28"/>
          <w:szCs w:val="28"/>
          <w:lang w:val="en-US"/>
        </w:rPr>
        <w:t>V</w:t>
      </w:r>
      <w:r>
        <w:rPr>
          <w:b/>
          <w:sz w:val="28"/>
          <w:szCs w:val="28"/>
          <w:lang w:val="uk-UA"/>
        </w:rPr>
        <w:t>І</w:t>
      </w:r>
      <w:r>
        <w:rPr>
          <w:b/>
          <w:sz w:val="28"/>
          <w:szCs w:val="28"/>
          <w:lang w:val="en-US"/>
        </w:rPr>
        <w:t>I</w:t>
      </w:r>
      <w:r>
        <w:rPr>
          <w:b/>
          <w:sz w:val="28"/>
          <w:szCs w:val="28"/>
          <w:lang w:val="uk-UA"/>
        </w:rPr>
        <w:t xml:space="preserve"> скликання</w:t>
      </w:r>
    </w:p>
    <w:p w:rsidR="00CD34DB" w:rsidRDefault="00CD34DB" w:rsidP="00CD34DB">
      <w:pPr>
        <w:ind w:left="3540" w:firstLine="708"/>
        <w:jc w:val="both"/>
        <w:rPr>
          <w:b/>
          <w:sz w:val="28"/>
          <w:szCs w:val="28"/>
          <w:lang w:val="uk-UA"/>
        </w:rPr>
      </w:pPr>
    </w:p>
    <w:p w:rsidR="00CD34DB" w:rsidRDefault="00CD34DB" w:rsidP="00CD34DB">
      <w:pPr>
        <w:ind w:left="3540"/>
        <w:outlineLvl w:val="0"/>
        <w:rPr>
          <w:b/>
          <w:sz w:val="28"/>
          <w:szCs w:val="28"/>
          <w:lang w:val="uk-UA"/>
        </w:rPr>
      </w:pPr>
      <w:r>
        <w:rPr>
          <w:b/>
          <w:sz w:val="28"/>
          <w:szCs w:val="28"/>
          <w:lang w:val="uk-UA"/>
        </w:rPr>
        <w:t xml:space="preserve">  Протокол № 36</w:t>
      </w:r>
    </w:p>
    <w:p w:rsidR="00CD34DB" w:rsidRDefault="00CD34DB" w:rsidP="00CD34DB">
      <w:pPr>
        <w:jc w:val="center"/>
        <w:rPr>
          <w:sz w:val="28"/>
          <w:szCs w:val="28"/>
          <w:lang w:val="uk-UA"/>
        </w:rPr>
      </w:pPr>
      <w:r>
        <w:rPr>
          <w:b/>
          <w:sz w:val="28"/>
          <w:szCs w:val="28"/>
          <w:lang w:val="uk-UA"/>
        </w:rPr>
        <w:t xml:space="preserve">позачергового засідання </w:t>
      </w:r>
      <w:r>
        <w:rPr>
          <w:rStyle w:val="a6"/>
          <w:sz w:val="28"/>
          <w:szCs w:val="28"/>
          <w:lang w:val="uk-UA"/>
        </w:rPr>
        <w:t xml:space="preserve">постійної комісії </w:t>
      </w:r>
      <w:r>
        <w:rPr>
          <w:b/>
          <w:sz w:val="28"/>
          <w:szCs w:val="28"/>
          <w:lang w:val="uk-UA"/>
        </w:rPr>
        <w:t xml:space="preserve">міської ради з питань соціально-економічного розвитку міста, підприємницької діяльності, дерегуляції, фінансів та бюджету  </w:t>
      </w:r>
    </w:p>
    <w:p w:rsidR="00CD34DB" w:rsidRDefault="00CD34DB" w:rsidP="00CD34DB">
      <w:pPr>
        <w:jc w:val="center"/>
        <w:rPr>
          <w:sz w:val="28"/>
          <w:szCs w:val="28"/>
          <w:lang w:val="uk-UA"/>
        </w:rPr>
      </w:pPr>
      <w:r>
        <w:rPr>
          <w:sz w:val="28"/>
          <w:szCs w:val="28"/>
          <w:lang w:val="uk-UA"/>
        </w:rPr>
        <w:t xml:space="preserve">                                                        </w:t>
      </w:r>
    </w:p>
    <w:p w:rsidR="00CD34DB" w:rsidRDefault="00CD34DB" w:rsidP="00CD34DB">
      <w:pPr>
        <w:jc w:val="right"/>
        <w:rPr>
          <w:sz w:val="28"/>
          <w:szCs w:val="28"/>
          <w:lang w:val="uk-UA"/>
        </w:rPr>
      </w:pPr>
      <w:r>
        <w:rPr>
          <w:sz w:val="28"/>
          <w:szCs w:val="28"/>
          <w:lang w:val="uk-UA"/>
        </w:rPr>
        <w:t>24.05.2017</w:t>
      </w:r>
    </w:p>
    <w:p w:rsidR="00CD34DB" w:rsidRDefault="00CD34DB" w:rsidP="00CD34DB">
      <w:pPr>
        <w:jc w:val="right"/>
        <w:outlineLvl w:val="0"/>
        <w:rPr>
          <w:sz w:val="28"/>
          <w:szCs w:val="28"/>
          <w:lang w:val="uk-UA"/>
        </w:rPr>
      </w:pPr>
      <w:r>
        <w:rPr>
          <w:sz w:val="28"/>
          <w:szCs w:val="28"/>
          <w:lang w:val="uk-UA"/>
        </w:rPr>
        <w:t xml:space="preserve">Великий зал                                                      </w:t>
      </w:r>
    </w:p>
    <w:p w:rsidR="00CD34DB" w:rsidRDefault="00CD34DB" w:rsidP="00CD34DB">
      <w:pPr>
        <w:jc w:val="center"/>
        <w:rPr>
          <w:sz w:val="28"/>
          <w:szCs w:val="28"/>
          <w:lang w:val="uk-UA"/>
        </w:rPr>
      </w:pPr>
      <w:r>
        <w:rPr>
          <w:sz w:val="28"/>
          <w:szCs w:val="28"/>
          <w:lang w:val="uk-UA"/>
        </w:rPr>
        <w:t xml:space="preserve">                                                                                                                                                                                                 </w:t>
      </w:r>
    </w:p>
    <w:p w:rsidR="00CD34DB" w:rsidRDefault="00CD34DB" w:rsidP="00CD34DB">
      <w:pPr>
        <w:jc w:val="center"/>
        <w:rPr>
          <w:b/>
          <w:sz w:val="28"/>
          <w:szCs w:val="28"/>
          <w:lang w:val="uk-UA"/>
        </w:rPr>
      </w:pPr>
      <w:r>
        <w:rPr>
          <w:sz w:val="28"/>
          <w:szCs w:val="28"/>
          <w:lang w:val="uk-UA"/>
        </w:rPr>
        <w:t xml:space="preserve">                                                                                                      </w:t>
      </w:r>
    </w:p>
    <w:p w:rsidR="00CD34DB" w:rsidRDefault="00CD34DB" w:rsidP="00CD34DB">
      <w:pPr>
        <w:jc w:val="both"/>
        <w:outlineLvl w:val="0"/>
        <w:rPr>
          <w:sz w:val="28"/>
          <w:szCs w:val="28"/>
          <w:lang w:val="uk-UA"/>
        </w:rPr>
      </w:pPr>
      <w:r>
        <w:rPr>
          <w:b/>
          <w:sz w:val="28"/>
          <w:szCs w:val="28"/>
          <w:lang w:val="uk-UA"/>
        </w:rPr>
        <w:t>Головуючий</w:t>
      </w:r>
      <w:r>
        <w:rPr>
          <w:sz w:val="28"/>
          <w:szCs w:val="28"/>
          <w:lang w:val="uk-UA"/>
        </w:rPr>
        <w:t xml:space="preserve">: </w:t>
      </w:r>
      <w:r>
        <w:rPr>
          <w:sz w:val="28"/>
          <w:szCs w:val="28"/>
        </w:rPr>
        <w:t>Мамедов В</w:t>
      </w:r>
      <w:r>
        <w:rPr>
          <w:sz w:val="28"/>
          <w:szCs w:val="28"/>
          <w:lang w:val="uk-UA"/>
        </w:rPr>
        <w:t>.</w:t>
      </w:r>
      <w:r>
        <w:rPr>
          <w:sz w:val="28"/>
          <w:szCs w:val="28"/>
        </w:rPr>
        <w:t>Х</w:t>
      </w:r>
      <w:r>
        <w:rPr>
          <w:sz w:val="28"/>
          <w:szCs w:val="28"/>
          <w:lang w:val="uk-UA"/>
        </w:rPr>
        <w:t>.</w:t>
      </w:r>
    </w:p>
    <w:p w:rsidR="00CD34DB" w:rsidRDefault="00CD34DB" w:rsidP="00CD34DB">
      <w:pPr>
        <w:jc w:val="both"/>
        <w:rPr>
          <w:b/>
          <w:sz w:val="28"/>
          <w:szCs w:val="28"/>
          <w:lang w:val="uk-UA"/>
        </w:rPr>
      </w:pPr>
    </w:p>
    <w:p w:rsidR="00CD34DB" w:rsidRDefault="00CD34DB" w:rsidP="00CD34DB">
      <w:pPr>
        <w:jc w:val="both"/>
        <w:outlineLvl w:val="0"/>
        <w:rPr>
          <w:sz w:val="28"/>
          <w:szCs w:val="28"/>
          <w:lang w:val="uk-UA"/>
        </w:rPr>
      </w:pPr>
      <w:r>
        <w:rPr>
          <w:b/>
          <w:sz w:val="28"/>
          <w:szCs w:val="28"/>
          <w:lang w:val="uk-UA"/>
        </w:rPr>
        <w:t>Присутні члени комісії</w:t>
      </w:r>
      <w:r>
        <w:rPr>
          <w:sz w:val="28"/>
          <w:szCs w:val="28"/>
          <w:lang w:val="uk-UA"/>
        </w:rPr>
        <w:t xml:space="preserve">:  </w:t>
      </w:r>
      <w:proofErr w:type="spellStart"/>
      <w:r>
        <w:rPr>
          <w:sz w:val="28"/>
          <w:szCs w:val="28"/>
        </w:rPr>
        <w:t>Гомоляко</w:t>
      </w:r>
      <w:proofErr w:type="spellEnd"/>
      <w:r>
        <w:rPr>
          <w:sz w:val="28"/>
          <w:szCs w:val="28"/>
        </w:rPr>
        <w:t xml:space="preserve"> А</w:t>
      </w:r>
      <w:r>
        <w:rPr>
          <w:sz w:val="28"/>
          <w:szCs w:val="28"/>
          <w:lang w:val="uk-UA"/>
        </w:rPr>
        <w:t>.</w:t>
      </w:r>
      <w:r>
        <w:rPr>
          <w:sz w:val="28"/>
          <w:szCs w:val="28"/>
        </w:rPr>
        <w:t>О</w:t>
      </w:r>
      <w:r>
        <w:rPr>
          <w:sz w:val="28"/>
          <w:szCs w:val="28"/>
          <w:lang w:val="uk-UA"/>
        </w:rPr>
        <w:t>.</w:t>
      </w:r>
      <w:r>
        <w:rPr>
          <w:sz w:val="28"/>
          <w:szCs w:val="28"/>
        </w:rPr>
        <w:t>;</w:t>
      </w:r>
      <w:r>
        <w:rPr>
          <w:sz w:val="28"/>
          <w:szCs w:val="28"/>
          <w:lang w:val="uk-UA"/>
        </w:rPr>
        <w:t xml:space="preserve">                             </w:t>
      </w:r>
    </w:p>
    <w:p w:rsidR="00CD34DB" w:rsidRDefault="00CD34DB" w:rsidP="00CD34DB">
      <w:pPr>
        <w:jc w:val="both"/>
        <w:outlineLvl w:val="0"/>
        <w:rPr>
          <w:sz w:val="28"/>
          <w:szCs w:val="28"/>
          <w:lang w:val="uk-UA"/>
        </w:rPr>
      </w:pPr>
      <w:r>
        <w:rPr>
          <w:sz w:val="28"/>
          <w:szCs w:val="28"/>
          <w:lang w:val="uk-UA"/>
        </w:rPr>
        <w:t xml:space="preserve">                                          </w:t>
      </w:r>
      <w:proofErr w:type="spellStart"/>
      <w:r>
        <w:rPr>
          <w:sz w:val="28"/>
          <w:szCs w:val="28"/>
          <w:lang w:val="uk-UA"/>
        </w:rPr>
        <w:t>Онокало</w:t>
      </w:r>
      <w:proofErr w:type="spellEnd"/>
      <w:r>
        <w:rPr>
          <w:sz w:val="28"/>
          <w:szCs w:val="28"/>
          <w:lang w:val="uk-UA"/>
        </w:rPr>
        <w:t xml:space="preserve"> І.А.;  </w:t>
      </w:r>
    </w:p>
    <w:p w:rsidR="00CD34DB" w:rsidRDefault="00CD34DB" w:rsidP="00CD34DB">
      <w:pPr>
        <w:jc w:val="both"/>
        <w:outlineLvl w:val="0"/>
        <w:rPr>
          <w:sz w:val="28"/>
          <w:szCs w:val="28"/>
          <w:lang w:val="uk-UA"/>
        </w:rPr>
      </w:pPr>
      <w:r>
        <w:rPr>
          <w:sz w:val="28"/>
          <w:szCs w:val="28"/>
          <w:lang w:val="uk-UA"/>
        </w:rPr>
        <w:t xml:space="preserve">                                          </w:t>
      </w:r>
      <w:proofErr w:type="spellStart"/>
      <w:r>
        <w:rPr>
          <w:sz w:val="28"/>
          <w:szCs w:val="28"/>
          <w:lang w:val="uk-UA"/>
        </w:rPr>
        <w:t>Тимошик</w:t>
      </w:r>
      <w:proofErr w:type="spellEnd"/>
      <w:r>
        <w:rPr>
          <w:sz w:val="28"/>
          <w:szCs w:val="28"/>
          <w:lang w:val="uk-UA"/>
        </w:rPr>
        <w:t xml:space="preserve"> Д.М.;                         </w:t>
      </w:r>
    </w:p>
    <w:p w:rsidR="00CD34DB" w:rsidRDefault="00CD34DB" w:rsidP="00CD34DB">
      <w:pPr>
        <w:jc w:val="both"/>
        <w:outlineLvl w:val="0"/>
        <w:rPr>
          <w:sz w:val="28"/>
          <w:szCs w:val="28"/>
          <w:lang w:val="uk-UA"/>
        </w:rPr>
      </w:pPr>
      <w:r>
        <w:rPr>
          <w:sz w:val="28"/>
          <w:szCs w:val="28"/>
          <w:lang w:val="uk-UA"/>
        </w:rPr>
        <w:t xml:space="preserve">                                          </w:t>
      </w:r>
      <w:proofErr w:type="spellStart"/>
      <w:r>
        <w:rPr>
          <w:sz w:val="28"/>
          <w:szCs w:val="28"/>
          <w:lang w:val="uk-UA"/>
        </w:rPr>
        <w:t>Хоменко</w:t>
      </w:r>
      <w:proofErr w:type="spellEnd"/>
      <w:r>
        <w:rPr>
          <w:sz w:val="28"/>
          <w:szCs w:val="28"/>
          <w:lang w:val="uk-UA"/>
        </w:rPr>
        <w:t xml:space="preserve"> Ю.В.;                    </w:t>
      </w:r>
    </w:p>
    <w:p w:rsidR="00CD34DB" w:rsidRDefault="00CD34DB" w:rsidP="00CD34DB">
      <w:pPr>
        <w:ind w:firstLine="708"/>
        <w:jc w:val="both"/>
        <w:outlineLvl w:val="0"/>
        <w:rPr>
          <w:sz w:val="28"/>
          <w:szCs w:val="28"/>
          <w:lang w:val="uk-UA"/>
        </w:rPr>
      </w:pPr>
      <w:r>
        <w:rPr>
          <w:sz w:val="28"/>
          <w:szCs w:val="28"/>
          <w:lang w:val="uk-UA"/>
        </w:rPr>
        <w:t xml:space="preserve">                                   </w:t>
      </w:r>
    </w:p>
    <w:p w:rsidR="00CD34DB" w:rsidRDefault="00CD34DB" w:rsidP="00CD34DB">
      <w:pPr>
        <w:jc w:val="both"/>
        <w:outlineLvl w:val="0"/>
        <w:rPr>
          <w:sz w:val="28"/>
          <w:szCs w:val="28"/>
          <w:lang w:val="uk-UA"/>
        </w:rPr>
      </w:pPr>
      <w:r>
        <w:rPr>
          <w:b/>
          <w:sz w:val="28"/>
          <w:szCs w:val="28"/>
          <w:lang w:val="uk-UA"/>
        </w:rPr>
        <w:t xml:space="preserve">Відсутні члени комісії: </w:t>
      </w:r>
      <w:r>
        <w:rPr>
          <w:sz w:val="28"/>
          <w:szCs w:val="28"/>
          <w:lang w:val="uk-UA"/>
        </w:rPr>
        <w:t xml:space="preserve"> Сліпак А.І.;</w:t>
      </w:r>
    </w:p>
    <w:p w:rsidR="00CD34DB" w:rsidRDefault="00CD34DB" w:rsidP="00CD34DB">
      <w:pPr>
        <w:jc w:val="both"/>
        <w:outlineLvl w:val="0"/>
        <w:rPr>
          <w:b/>
          <w:sz w:val="28"/>
          <w:szCs w:val="28"/>
          <w:lang w:val="uk-UA"/>
        </w:rPr>
      </w:pPr>
      <w:r>
        <w:rPr>
          <w:sz w:val="28"/>
          <w:szCs w:val="28"/>
          <w:lang w:val="uk-UA"/>
        </w:rPr>
        <w:t xml:space="preserve">                                         </w:t>
      </w:r>
      <w:proofErr w:type="spellStart"/>
      <w:r>
        <w:rPr>
          <w:sz w:val="28"/>
          <w:szCs w:val="28"/>
          <w:lang w:val="uk-UA"/>
        </w:rPr>
        <w:t>Креул</w:t>
      </w:r>
      <w:proofErr w:type="spellEnd"/>
      <w:r>
        <w:rPr>
          <w:sz w:val="28"/>
          <w:szCs w:val="28"/>
          <w:lang w:val="uk-UA"/>
        </w:rPr>
        <w:t xml:space="preserve"> А.Д.;   </w:t>
      </w:r>
    </w:p>
    <w:p w:rsidR="00CD34DB" w:rsidRDefault="00CD34DB" w:rsidP="00CD34DB">
      <w:pPr>
        <w:jc w:val="both"/>
        <w:outlineLvl w:val="0"/>
        <w:rPr>
          <w:sz w:val="28"/>
          <w:szCs w:val="28"/>
          <w:lang w:val="uk-UA"/>
        </w:rPr>
      </w:pPr>
      <w:r>
        <w:rPr>
          <w:sz w:val="28"/>
          <w:szCs w:val="28"/>
          <w:lang w:val="uk-UA"/>
        </w:rPr>
        <w:t xml:space="preserve">                                         </w:t>
      </w:r>
      <w:proofErr w:type="spellStart"/>
      <w:r>
        <w:rPr>
          <w:sz w:val="28"/>
          <w:szCs w:val="28"/>
          <w:lang w:val="uk-UA"/>
        </w:rPr>
        <w:t>Шалай</w:t>
      </w:r>
      <w:proofErr w:type="spellEnd"/>
      <w:r>
        <w:rPr>
          <w:sz w:val="28"/>
          <w:szCs w:val="28"/>
          <w:lang w:val="uk-UA"/>
        </w:rPr>
        <w:t xml:space="preserve"> І.В.</w:t>
      </w:r>
    </w:p>
    <w:p w:rsidR="00CD34DB" w:rsidRDefault="00CD34DB" w:rsidP="00CD34DB">
      <w:pPr>
        <w:jc w:val="both"/>
        <w:outlineLvl w:val="0"/>
        <w:rPr>
          <w:b/>
          <w:sz w:val="28"/>
          <w:szCs w:val="28"/>
          <w:lang w:val="uk-UA"/>
        </w:rPr>
      </w:pPr>
    </w:p>
    <w:p w:rsidR="00CD34DB" w:rsidRDefault="00CD34DB" w:rsidP="00CD34DB">
      <w:pPr>
        <w:jc w:val="both"/>
        <w:outlineLvl w:val="0"/>
        <w:rPr>
          <w:sz w:val="28"/>
          <w:szCs w:val="28"/>
          <w:lang w:val="uk-UA"/>
        </w:rPr>
      </w:pPr>
      <w:r>
        <w:rPr>
          <w:b/>
          <w:sz w:val="28"/>
          <w:szCs w:val="28"/>
          <w:lang w:val="uk-UA"/>
        </w:rPr>
        <w:t xml:space="preserve">Присутні: </w:t>
      </w:r>
    </w:p>
    <w:p w:rsidR="00CD34DB" w:rsidRDefault="00CD34DB" w:rsidP="00CD34DB">
      <w:pPr>
        <w:jc w:val="both"/>
        <w:outlineLvl w:val="0"/>
        <w:rPr>
          <w:sz w:val="28"/>
          <w:szCs w:val="28"/>
          <w:lang w:val="uk-UA"/>
        </w:rPr>
      </w:pPr>
      <w:r>
        <w:rPr>
          <w:sz w:val="28"/>
          <w:szCs w:val="28"/>
          <w:lang w:val="uk-UA"/>
        </w:rPr>
        <w:t>Гавриш Т.М. (начальник відділу економіки);</w:t>
      </w:r>
    </w:p>
    <w:p w:rsidR="00CD34DB" w:rsidRDefault="00CD34DB" w:rsidP="00CD34DB">
      <w:pPr>
        <w:jc w:val="both"/>
        <w:outlineLvl w:val="0"/>
        <w:rPr>
          <w:sz w:val="28"/>
          <w:szCs w:val="28"/>
          <w:lang w:val="uk-UA"/>
        </w:rPr>
      </w:pPr>
      <w:proofErr w:type="spellStart"/>
      <w:r>
        <w:rPr>
          <w:sz w:val="28"/>
          <w:szCs w:val="28"/>
          <w:lang w:val="uk-UA"/>
        </w:rPr>
        <w:t>Кулініч</w:t>
      </w:r>
      <w:proofErr w:type="spellEnd"/>
      <w:r>
        <w:rPr>
          <w:sz w:val="28"/>
          <w:szCs w:val="28"/>
          <w:lang w:val="uk-UA"/>
        </w:rPr>
        <w:t xml:space="preserve"> В.М. (начальник управління праці та соціального захисту населення);</w:t>
      </w:r>
    </w:p>
    <w:p w:rsidR="00CD34DB" w:rsidRDefault="00CD34DB" w:rsidP="00CD34DB">
      <w:pPr>
        <w:jc w:val="both"/>
        <w:outlineLvl w:val="0"/>
        <w:rPr>
          <w:sz w:val="28"/>
          <w:szCs w:val="28"/>
          <w:lang w:val="uk-UA"/>
        </w:rPr>
      </w:pPr>
      <w:proofErr w:type="spellStart"/>
      <w:r>
        <w:rPr>
          <w:sz w:val="28"/>
          <w:szCs w:val="28"/>
          <w:lang w:val="uk-UA"/>
        </w:rPr>
        <w:t>Нечваль</w:t>
      </w:r>
      <w:proofErr w:type="spellEnd"/>
      <w:r>
        <w:rPr>
          <w:sz w:val="28"/>
          <w:szCs w:val="28"/>
          <w:lang w:val="uk-UA"/>
        </w:rPr>
        <w:t xml:space="preserve"> О.М. (головний спеціаліст відділу організації діяльності міської ради та її виконавчого комітету);</w:t>
      </w:r>
    </w:p>
    <w:p w:rsidR="0064217E" w:rsidRDefault="0064217E" w:rsidP="00CD34DB">
      <w:pPr>
        <w:jc w:val="both"/>
        <w:outlineLvl w:val="0"/>
        <w:rPr>
          <w:sz w:val="28"/>
          <w:szCs w:val="28"/>
          <w:lang w:val="uk-UA"/>
        </w:rPr>
      </w:pPr>
      <w:proofErr w:type="spellStart"/>
      <w:r>
        <w:rPr>
          <w:sz w:val="28"/>
          <w:szCs w:val="28"/>
          <w:lang w:val="uk-UA"/>
        </w:rPr>
        <w:t>Непочатова</w:t>
      </w:r>
      <w:proofErr w:type="spellEnd"/>
      <w:r>
        <w:rPr>
          <w:sz w:val="28"/>
          <w:szCs w:val="28"/>
          <w:lang w:val="uk-UA"/>
        </w:rPr>
        <w:t xml:space="preserve"> Г.В. (директор ТОВ «Ритуал»);</w:t>
      </w:r>
    </w:p>
    <w:p w:rsidR="00CD34DB" w:rsidRDefault="00CD34DB" w:rsidP="00CD34DB">
      <w:pPr>
        <w:jc w:val="both"/>
        <w:outlineLvl w:val="0"/>
        <w:rPr>
          <w:sz w:val="28"/>
          <w:szCs w:val="28"/>
          <w:lang w:val="uk-UA"/>
        </w:rPr>
      </w:pPr>
      <w:r>
        <w:rPr>
          <w:sz w:val="28"/>
          <w:szCs w:val="28"/>
          <w:lang w:val="uk-UA"/>
        </w:rPr>
        <w:t>Осадчий С.О. (заступник міського голови);</w:t>
      </w:r>
    </w:p>
    <w:p w:rsidR="00CD34DB" w:rsidRDefault="00CD34DB" w:rsidP="00CD34DB">
      <w:pPr>
        <w:jc w:val="both"/>
        <w:outlineLvl w:val="0"/>
        <w:rPr>
          <w:sz w:val="28"/>
          <w:szCs w:val="28"/>
          <w:lang w:val="uk-UA"/>
        </w:rPr>
      </w:pPr>
      <w:r>
        <w:rPr>
          <w:sz w:val="28"/>
          <w:szCs w:val="28"/>
          <w:lang w:val="uk-UA"/>
        </w:rPr>
        <w:t>Писаренко Л.В. (начальник фінансового управління);</w:t>
      </w:r>
    </w:p>
    <w:p w:rsidR="00CD34DB" w:rsidRDefault="00CD34DB" w:rsidP="00CD34DB">
      <w:pPr>
        <w:jc w:val="both"/>
        <w:outlineLvl w:val="0"/>
        <w:rPr>
          <w:sz w:val="28"/>
          <w:szCs w:val="28"/>
          <w:lang w:val="uk-UA"/>
        </w:rPr>
      </w:pPr>
      <w:r>
        <w:rPr>
          <w:sz w:val="28"/>
          <w:szCs w:val="28"/>
          <w:lang w:val="uk-UA"/>
        </w:rPr>
        <w:t>Салогуб В.В. (с</w:t>
      </w:r>
      <w:r w:rsidR="0064217E">
        <w:rPr>
          <w:sz w:val="28"/>
          <w:szCs w:val="28"/>
          <w:lang w:val="uk-UA"/>
        </w:rPr>
        <w:t>екретар міської ради).</w:t>
      </w:r>
    </w:p>
    <w:p w:rsidR="00CD34DB" w:rsidRPr="0064217E" w:rsidRDefault="00CD34DB" w:rsidP="0064217E">
      <w:pPr>
        <w:jc w:val="both"/>
        <w:outlineLvl w:val="0"/>
        <w:rPr>
          <w:sz w:val="28"/>
          <w:szCs w:val="28"/>
          <w:lang w:val="uk-UA"/>
        </w:rPr>
      </w:pPr>
      <w:r>
        <w:rPr>
          <w:sz w:val="28"/>
          <w:szCs w:val="28"/>
          <w:lang w:val="uk-UA"/>
        </w:rPr>
        <w:br/>
      </w:r>
    </w:p>
    <w:p w:rsidR="00CD34DB" w:rsidRDefault="00CD34DB" w:rsidP="00CD34DB">
      <w:pPr>
        <w:ind w:left="360"/>
        <w:jc w:val="center"/>
        <w:outlineLvl w:val="0"/>
        <w:rPr>
          <w:b/>
          <w:sz w:val="28"/>
          <w:szCs w:val="28"/>
          <w:lang w:val="uk-UA"/>
        </w:rPr>
      </w:pPr>
      <w:r>
        <w:rPr>
          <w:b/>
          <w:sz w:val="28"/>
          <w:szCs w:val="28"/>
          <w:lang w:val="uk-UA"/>
        </w:rPr>
        <w:t>Порядок денний:</w:t>
      </w:r>
    </w:p>
    <w:p w:rsidR="0064217E" w:rsidRDefault="0064217E" w:rsidP="00CD34DB">
      <w:pPr>
        <w:ind w:left="360"/>
        <w:jc w:val="center"/>
        <w:outlineLvl w:val="0"/>
        <w:rPr>
          <w:b/>
          <w:sz w:val="28"/>
          <w:szCs w:val="28"/>
          <w:lang w:val="uk-UA"/>
        </w:rPr>
      </w:pPr>
    </w:p>
    <w:p w:rsidR="0064217E" w:rsidRDefault="0064217E" w:rsidP="0064217E">
      <w:pPr>
        <w:pStyle w:val="a5"/>
        <w:numPr>
          <w:ilvl w:val="0"/>
          <w:numId w:val="4"/>
        </w:numPr>
        <w:rPr>
          <w:sz w:val="28"/>
          <w:szCs w:val="28"/>
          <w:lang w:val="uk-UA"/>
        </w:rPr>
      </w:pPr>
      <w:r w:rsidRPr="0064217E">
        <w:rPr>
          <w:sz w:val="28"/>
          <w:szCs w:val="28"/>
          <w:lang w:val="uk-UA"/>
        </w:rPr>
        <w:t xml:space="preserve">Про розгляд </w:t>
      </w:r>
      <w:r>
        <w:rPr>
          <w:sz w:val="28"/>
          <w:szCs w:val="28"/>
          <w:lang w:val="uk-UA"/>
        </w:rPr>
        <w:t xml:space="preserve">проекту регуляторного акту «Про встановлення тарифів на необхідний </w:t>
      </w:r>
      <w:r w:rsidR="006863F5">
        <w:rPr>
          <w:sz w:val="28"/>
          <w:szCs w:val="28"/>
          <w:lang w:val="uk-UA"/>
        </w:rPr>
        <w:t>мінімальний перелік окремих виді</w:t>
      </w:r>
      <w:r>
        <w:rPr>
          <w:sz w:val="28"/>
          <w:szCs w:val="28"/>
          <w:lang w:val="uk-UA"/>
        </w:rPr>
        <w:t>в ритуальних послуг</w:t>
      </w:r>
      <w:r w:rsidR="006863F5">
        <w:rPr>
          <w:sz w:val="28"/>
          <w:szCs w:val="28"/>
          <w:lang w:val="uk-UA"/>
        </w:rPr>
        <w:t>».</w:t>
      </w:r>
    </w:p>
    <w:p w:rsidR="006863F5" w:rsidRPr="0064217E" w:rsidRDefault="006863F5" w:rsidP="0064217E">
      <w:pPr>
        <w:pStyle w:val="a5"/>
        <w:numPr>
          <w:ilvl w:val="0"/>
          <w:numId w:val="4"/>
        </w:numPr>
        <w:rPr>
          <w:sz w:val="28"/>
          <w:szCs w:val="28"/>
          <w:lang w:val="uk-UA"/>
        </w:rPr>
      </w:pPr>
      <w:r>
        <w:rPr>
          <w:sz w:val="28"/>
          <w:szCs w:val="28"/>
          <w:lang w:val="uk-UA"/>
        </w:rPr>
        <w:t xml:space="preserve">Про розгляд пропозицій </w:t>
      </w:r>
      <w:r w:rsidR="00A93A20">
        <w:rPr>
          <w:sz w:val="28"/>
          <w:szCs w:val="28"/>
          <w:lang w:val="uk-UA"/>
        </w:rPr>
        <w:t>щодо виділення коштів.</w:t>
      </w:r>
    </w:p>
    <w:p w:rsidR="00CD34DB" w:rsidRDefault="00CD34DB" w:rsidP="00CD34DB">
      <w:pPr>
        <w:rPr>
          <w:lang w:val="uk-UA"/>
        </w:rPr>
      </w:pPr>
    </w:p>
    <w:p w:rsidR="00CD34DB" w:rsidRDefault="00CD34DB" w:rsidP="00CD34DB">
      <w:pPr>
        <w:rPr>
          <w:lang w:val="uk-UA"/>
        </w:rPr>
      </w:pPr>
    </w:p>
    <w:p w:rsidR="00CD34DB" w:rsidRDefault="00CD34DB" w:rsidP="00CD34DB">
      <w:pPr>
        <w:rPr>
          <w:lang w:val="uk-UA"/>
        </w:rPr>
      </w:pPr>
    </w:p>
    <w:p w:rsidR="00CD34DB" w:rsidRDefault="00CD34DB" w:rsidP="00CD34DB">
      <w:pPr>
        <w:rPr>
          <w:lang w:val="uk-UA"/>
        </w:rPr>
      </w:pPr>
    </w:p>
    <w:p w:rsidR="00CD34DB" w:rsidRDefault="00CD34DB" w:rsidP="00CD34DB">
      <w:pPr>
        <w:jc w:val="center"/>
        <w:outlineLvl w:val="0"/>
        <w:rPr>
          <w:b/>
          <w:sz w:val="28"/>
          <w:szCs w:val="28"/>
          <w:lang w:val="uk-UA"/>
        </w:rPr>
      </w:pPr>
      <w:r>
        <w:rPr>
          <w:b/>
          <w:sz w:val="28"/>
          <w:szCs w:val="28"/>
          <w:lang w:val="uk-UA"/>
        </w:rPr>
        <w:t>Розгляд питань:</w:t>
      </w:r>
    </w:p>
    <w:p w:rsidR="00CD34DB" w:rsidRDefault="00CD34DB" w:rsidP="00CD34DB">
      <w:pPr>
        <w:rPr>
          <w:b/>
          <w:lang w:val="uk-UA"/>
        </w:rPr>
      </w:pPr>
    </w:p>
    <w:p w:rsidR="00CD34DB" w:rsidRPr="006863F5" w:rsidRDefault="006863F5" w:rsidP="006863F5">
      <w:pPr>
        <w:pStyle w:val="a5"/>
        <w:numPr>
          <w:ilvl w:val="0"/>
          <w:numId w:val="6"/>
        </w:numPr>
        <w:jc w:val="both"/>
        <w:rPr>
          <w:b/>
          <w:sz w:val="28"/>
          <w:szCs w:val="28"/>
          <w:lang w:val="uk-UA"/>
        </w:rPr>
      </w:pPr>
      <w:r w:rsidRPr="006863F5">
        <w:rPr>
          <w:b/>
          <w:sz w:val="28"/>
          <w:szCs w:val="28"/>
          <w:lang w:val="uk-UA"/>
        </w:rPr>
        <w:t>Про розгляд проекту регуляторного акту «Про встановлення тарифів на необхідний мінімальний перелік окремих видів ритуальних послуг»</w:t>
      </w:r>
    </w:p>
    <w:p w:rsidR="006863F5" w:rsidRPr="006863F5" w:rsidRDefault="006863F5" w:rsidP="006863F5">
      <w:pPr>
        <w:pStyle w:val="a5"/>
        <w:jc w:val="both"/>
        <w:rPr>
          <w:b/>
          <w:sz w:val="28"/>
          <w:szCs w:val="28"/>
          <w:lang w:val="uk-UA"/>
        </w:rPr>
      </w:pPr>
    </w:p>
    <w:p w:rsidR="006863F5" w:rsidRDefault="00CD34DB" w:rsidP="006863F5">
      <w:pPr>
        <w:rPr>
          <w:b/>
          <w:sz w:val="28"/>
          <w:szCs w:val="28"/>
          <w:lang w:val="uk-UA"/>
        </w:rPr>
      </w:pPr>
      <w:r w:rsidRPr="006863F5">
        <w:rPr>
          <w:b/>
          <w:sz w:val="28"/>
          <w:szCs w:val="28"/>
          <w:lang w:val="uk-UA"/>
        </w:rPr>
        <w:t xml:space="preserve">СЛУХАЛИ: </w:t>
      </w:r>
      <w:proofErr w:type="spellStart"/>
      <w:r w:rsidR="00623FBB" w:rsidRPr="00623FBB">
        <w:rPr>
          <w:b/>
          <w:sz w:val="28"/>
          <w:szCs w:val="28"/>
          <w:lang w:val="uk-UA"/>
        </w:rPr>
        <w:t>Непочатову</w:t>
      </w:r>
      <w:proofErr w:type="spellEnd"/>
      <w:r w:rsidR="00623FBB" w:rsidRPr="00623FBB">
        <w:rPr>
          <w:b/>
          <w:sz w:val="28"/>
          <w:szCs w:val="28"/>
          <w:lang w:val="uk-UA"/>
        </w:rPr>
        <w:t xml:space="preserve"> Г.В.</w:t>
      </w:r>
      <w:r w:rsidR="00623FBB">
        <w:rPr>
          <w:b/>
          <w:sz w:val="28"/>
          <w:szCs w:val="28"/>
          <w:lang w:val="uk-UA"/>
        </w:rPr>
        <w:t xml:space="preserve"> </w:t>
      </w:r>
      <w:r w:rsidR="00623FBB" w:rsidRPr="00623FBB">
        <w:rPr>
          <w:sz w:val="28"/>
          <w:szCs w:val="28"/>
          <w:lang w:val="uk-UA"/>
        </w:rPr>
        <w:t>(директор ТОВ «Ритуал»);</w:t>
      </w:r>
    </w:p>
    <w:p w:rsidR="00623FBB" w:rsidRDefault="00623FBB" w:rsidP="00623FBB">
      <w:pPr>
        <w:jc w:val="both"/>
        <w:rPr>
          <w:sz w:val="28"/>
          <w:szCs w:val="28"/>
          <w:lang w:val="uk-UA"/>
        </w:rPr>
      </w:pPr>
      <w:r w:rsidRPr="00623FBB">
        <w:rPr>
          <w:sz w:val="28"/>
          <w:szCs w:val="28"/>
          <w:lang w:val="uk-UA"/>
        </w:rPr>
        <w:t xml:space="preserve">Зачитала проект регуляторного акту </w:t>
      </w:r>
      <w:r>
        <w:rPr>
          <w:sz w:val="28"/>
          <w:szCs w:val="28"/>
          <w:lang w:val="uk-UA"/>
        </w:rPr>
        <w:t>«Про встановлення тарифів на необхідний мінімальний перелік окремих видів ритуальних послуг».</w:t>
      </w:r>
    </w:p>
    <w:p w:rsidR="00623FBB" w:rsidRDefault="00623FBB" w:rsidP="00623FBB">
      <w:pPr>
        <w:jc w:val="both"/>
        <w:rPr>
          <w:sz w:val="28"/>
          <w:szCs w:val="28"/>
          <w:lang w:val="uk-UA"/>
        </w:rPr>
      </w:pPr>
      <w:r>
        <w:rPr>
          <w:sz w:val="28"/>
          <w:szCs w:val="28"/>
          <w:lang w:val="uk-UA"/>
        </w:rPr>
        <w:t xml:space="preserve">         Даний проект рішення виконавчого комітету був включений до плану діяльності з підготовки проектів регуляторних актів на 2017 рік.</w:t>
      </w:r>
    </w:p>
    <w:p w:rsidR="00623FBB" w:rsidRDefault="00623FBB" w:rsidP="00623FBB">
      <w:pPr>
        <w:jc w:val="both"/>
        <w:rPr>
          <w:sz w:val="28"/>
          <w:szCs w:val="28"/>
          <w:lang w:val="uk-UA"/>
        </w:rPr>
      </w:pPr>
      <w:r>
        <w:rPr>
          <w:sz w:val="28"/>
          <w:szCs w:val="28"/>
          <w:lang w:val="uk-UA"/>
        </w:rPr>
        <w:t xml:space="preserve">         Повідомлення про оприлюднення проекту регуляторного акту проекту рішення виконавчого комітету «Про встановлення тарифів на необхідний мінімальний перелік окремих видів ритуальних послуг» було надруковане в міській газеті «Вісті» 7 квітня 2017 року.</w:t>
      </w:r>
    </w:p>
    <w:p w:rsidR="00FD4DAA" w:rsidRDefault="00623FBB" w:rsidP="00623FBB">
      <w:pPr>
        <w:jc w:val="both"/>
        <w:rPr>
          <w:sz w:val="28"/>
          <w:szCs w:val="28"/>
          <w:lang w:val="uk-UA"/>
        </w:rPr>
      </w:pPr>
      <w:r>
        <w:rPr>
          <w:sz w:val="28"/>
          <w:szCs w:val="28"/>
          <w:lang w:val="uk-UA"/>
        </w:rPr>
        <w:t xml:space="preserve">          </w:t>
      </w:r>
      <w:r w:rsidR="00FD4DAA">
        <w:rPr>
          <w:sz w:val="28"/>
          <w:szCs w:val="28"/>
          <w:lang w:val="uk-UA"/>
        </w:rPr>
        <w:t>Проект регуляторного акту проекту рішення виконавчого комітету «Про встановлення тарифів на необхідний мінімальний перелік окремих видів ритуальних послуг», аналіз впливу регуляторного акта, звіт про базове відстеження та повідомлення про оприлюднення проекту регуляторного акту було надруковане 21 квітня 2017 року на офіційному сайті міської ради в рубриці «Регуляторна діяльність».</w:t>
      </w:r>
    </w:p>
    <w:p w:rsidR="00623FBB" w:rsidRPr="00623FBB" w:rsidRDefault="00FD4DAA" w:rsidP="00623FBB">
      <w:pPr>
        <w:jc w:val="both"/>
        <w:rPr>
          <w:sz w:val="28"/>
          <w:szCs w:val="28"/>
          <w:lang w:val="uk-UA"/>
        </w:rPr>
      </w:pPr>
      <w:r>
        <w:rPr>
          <w:sz w:val="28"/>
          <w:szCs w:val="28"/>
          <w:lang w:val="uk-UA"/>
        </w:rPr>
        <w:t xml:space="preserve">           Термін обговорення (31 календарний день) закінчився 22 травня            </w:t>
      </w:r>
      <w:r w:rsidR="002E2ABC">
        <w:rPr>
          <w:sz w:val="28"/>
          <w:szCs w:val="28"/>
          <w:lang w:val="uk-UA"/>
        </w:rPr>
        <w:t>2017 р. з</w:t>
      </w:r>
      <w:r>
        <w:rPr>
          <w:sz w:val="28"/>
          <w:szCs w:val="28"/>
          <w:lang w:val="uk-UA"/>
        </w:rPr>
        <w:t>ауважень та пропозицій не надходило.</w:t>
      </w:r>
      <w:r w:rsidR="00623FBB">
        <w:rPr>
          <w:sz w:val="28"/>
          <w:szCs w:val="28"/>
          <w:lang w:val="uk-UA"/>
        </w:rPr>
        <w:t xml:space="preserve"> </w:t>
      </w:r>
    </w:p>
    <w:p w:rsidR="006863F5" w:rsidRPr="006863F5" w:rsidRDefault="006863F5" w:rsidP="006863F5">
      <w:pPr>
        <w:rPr>
          <w:sz w:val="28"/>
          <w:szCs w:val="28"/>
          <w:lang w:val="uk-UA"/>
        </w:rPr>
      </w:pPr>
      <w:r>
        <w:rPr>
          <w:b/>
          <w:sz w:val="28"/>
          <w:szCs w:val="28"/>
          <w:lang w:val="uk-UA"/>
        </w:rPr>
        <w:t>ВИСТУПИЛИ:</w:t>
      </w:r>
      <w:r w:rsidR="00C836FC">
        <w:rPr>
          <w:b/>
          <w:sz w:val="28"/>
          <w:szCs w:val="28"/>
          <w:lang w:val="uk-UA"/>
        </w:rPr>
        <w:t xml:space="preserve"> </w:t>
      </w:r>
      <w:proofErr w:type="spellStart"/>
      <w:r w:rsidR="00A93A20">
        <w:rPr>
          <w:b/>
          <w:sz w:val="28"/>
          <w:szCs w:val="28"/>
          <w:lang w:val="uk-UA"/>
        </w:rPr>
        <w:t>Мамедов</w:t>
      </w:r>
      <w:proofErr w:type="spellEnd"/>
      <w:r w:rsidR="00A93A20">
        <w:rPr>
          <w:b/>
          <w:sz w:val="28"/>
          <w:szCs w:val="28"/>
          <w:lang w:val="uk-UA"/>
        </w:rPr>
        <w:t xml:space="preserve"> В.Х. </w:t>
      </w:r>
      <w:r w:rsidR="00A93A20" w:rsidRPr="00A93A20">
        <w:rPr>
          <w:sz w:val="28"/>
          <w:szCs w:val="28"/>
          <w:lang w:val="uk-UA"/>
        </w:rPr>
        <w:t>(голова комісії);</w:t>
      </w:r>
    </w:p>
    <w:p w:rsidR="00CD34DB" w:rsidRDefault="00CD34DB" w:rsidP="006863F5">
      <w:pPr>
        <w:jc w:val="both"/>
        <w:outlineLvl w:val="0"/>
        <w:rPr>
          <w:sz w:val="28"/>
          <w:szCs w:val="28"/>
          <w:lang w:val="uk-UA"/>
        </w:rPr>
      </w:pPr>
      <w:r>
        <w:rPr>
          <w:b/>
          <w:sz w:val="28"/>
          <w:szCs w:val="28"/>
          <w:lang w:val="uk-UA"/>
        </w:rPr>
        <w:t xml:space="preserve">ВИРІШИЛИ: </w:t>
      </w:r>
      <w:r w:rsidR="00FD4DAA">
        <w:rPr>
          <w:sz w:val="28"/>
          <w:szCs w:val="28"/>
          <w:lang w:val="uk-UA"/>
        </w:rPr>
        <w:t xml:space="preserve">проект рішення виконавчого комітету «Про встановлення тарифів на необхідний мінімальний перелік окремих видів ритуальних послуг» складений з дотриманням вимог с. 4 та 8 Закону України «Про засади державної регуляторної політики у сфері господарської діяльності №1160-4 від 11.09.2003 р.». </w:t>
      </w:r>
    </w:p>
    <w:p w:rsidR="0092594D" w:rsidRDefault="0092594D" w:rsidP="006863F5">
      <w:pPr>
        <w:jc w:val="both"/>
        <w:outlineLvl w:val="0"/>
        <w:rPr>
          <w:sz w:val="28"/>
          <w:szCs w:val="28"/>
          <w:lang w:val="uk-UA"/>
        </w:rPr>
      </w:pPr>
      <w:r>
        <w:rPr>
          <w:sz w:val="28"/>
          <w:szCs w:val="28"/>
          <w:lang w:val="uk-UA"/>
        </w:rPr>
        <w:t xml:space="preserve">            Зважаючи на вищевикладене та враховуючи те, що надана пропозиція обговорена, комісія рекомендує для розгляду на черговому засіданні виконавчого комітету міської ради проект рішення </w:t>
      </w:r>
      <w:r w:rsidR="002E2ABC">
        <w:rPr>
          <w:sz w:val="28"/>
          <w:szCs w:val="28"/>
          <w:lang w:val="uk-UA"/>
        </w:rPr>
        <w:t>«Про встановлення тарифів на необхідний мінімальний перелік окремих видів ритуальних послуг».</w:t>
      </w:r>
    </w:p>
    <w:p w:rsidR="00CD34DB" w:rsidRDefault="006863F5" w:rsidP="00CD34DB">
      <w:pPr>
        <w:jc w:val="both"/>
        <w:rPr>
          <w:b/>
          <w:sz w:val="28"/>
          <w:szCs w:val="28"/>
          <w:lang w:val="uk-UA"/>
        </w:rPr>
      </w:pPr>
      <w:r>
        <w:rPr>
          <w:b/>
          <w:sz w:val="28"/>
          <w:szCs w:val="28"/>
          <w:lang w:val="uk-UA"/>
        </w:rPr>
        <w:t>ГОЛОСУВАЛИ:</w:t>
      </w:r>
      <w:r w:rsidR="002E2ABC">
        <w:rPr>
          <w:b/>
          <w:sz w:val="28"/>
          <w:szCs w:val="28"/>
          <w:lang w:val="uk-UA"/>
        </w:rPr>
        <w:t xml:space="preserve"> </w:t>
      </w:r>
      <w:r w:rsidR="001C5437">
        <w:rPr>
          <w:sz w:val="28"/>
          <w:szCs w:val="28"/>
          <w:lang w:val="uk-UA"/>
        </w:rPr>
        <w:t>«за – 5», «проти – 0», «утримався – 0».</w:t>
      </w:r>
    </w:p>
    <w:p w:rsidR="006863F5" w:rsidRDefault="006863F5" w:rsidP="00CD34DB">
      <w:pPr>
        <w:jc w:val="both"/>
        <w:rPr>
          <w:b/>
          <w:sz w:val="28"/>
          <w:szCs w:val="28"/>
          <w:lang w:val="uk-UA"/>
        </w:rPr>
      </w:pPr>
    </w:p>
    <w:p w:rsidR="00A93A20" w:rsidRPr="00A93A20" w:rsidRDefault="00A93A20" w:rsidP="00A93A20">
      <w:pPr>
        <w:pStyle w:val="a5"/>
        <w:numPr>
          <w:ilvl w:val="0"/>
          <w:numId w:val="6"/>
        </w:numPr>
        <w:rPr>
          <w:b/>
          <w:sz w:val="28"/>
          <w:szCs w:val="28"/>
          <w:lang w:val="uk-UA"/>
        </w:rPr>
      </w:pPr>
      <w:r w:rsidRPr="00A93A20">
        <w:rPr>
          <w:b/>
          <w:sz w:val="28"/>
          <w:szCs w:val="28"/>
          <w:lang w:val="uk-UA"/>
        </w:rPr>
        <w:t>Про розгляд пропозицій щодо виділення коштів</w:t>
      </w:r>
    </w:p>
    <w:p w:rsidR="006863F5" w:rsidRDefault="006863F5" w:rsidP="00CD34DB">
      <w:pPr>
        <w:jc w:val="both"/>
        <w:rPr>
          <w:b/>
          <w:sz w:val="28"/>
          <w:szCs w:val="28"/>
          <w:lang w:val="uk-UA"/>
        </w:rPr>
      </w:pPr>
    </w:p>
    <w:p w:rsidR="006863F5" w:rsidRDefault="00A93A20" w:rsidP="00CD34DB">
      <w:pPr>
        <w:jc w:val="both"/>
        <w:rPr>
          <w:b/>
          <w:sz w:val="28"/>
          <w:szCs w:val="28"/>
          <w:lang w:val="uk-UA"/>
        </w:rPr>
      </w:pPr>
      <w:r>
        <w:rPr>
          <w:b/>
          <w:sz w:val="28"/>
          <w:szCs w:val="28"/>
          <w:lang w:val="uk-UA"/>
        </w:rPr>
        <w:t xml:space="preserve">СЛУХАЛИ: Осадчий С.О. </w:t>
      </w:r>
      <w:r w:rsidRPr="00A93A20">
        <w:rPr>
          <w:sz w:val="28"/>
          <w:szCs w:val="28"/>
          <w:lang w:val="uk-UA"/>
        </w:rPr>
        <w:t>(заступник міського голови);</w:t>
      </w:r>
    </w:p>
    <w:p w:rsidR="006863F5" w:rsidRPr="00A93A20" w:rsidRDefault="00A93A20" w:rsidP="00CD34DB">
      <w:pPr>
        <w:jc w:val="both"/>
        <w:rPr>
          <w:sz w:val="28"/>
          <w:szCs w:val="28"/>
          <w:lang w:val="uk-UA"/>
        </w:rPr>
      </w:pPr>
      <w:r w:rsidRPr="00A93A20">
        <w:rPr>
          <w:sz w:val="28"/>
          <w:szCs w:val="28"/>
          <w:lang w:val="uk-UA"/>
        </w:rPr>
        <w:t xml:space="preserve">Виступив із пропозицією </w:t>
      </w:r>
      <w:r>
        <w:rPr>
          <w:sz w:val="28"/>
          <w:szCs w:val="28"/>
          <w:lang w:val="uk-UA"/>
        </w:rPr>
        <w:t>щодо виділення коштів у розмірі 200 тис. грн. для управління праці та соціального захисту населення на компенсацію пільгових перевезень</w:t>
      </w:r>
      <w:r w:rsidR="00307C72">
        <w:rPr>
          <w:sz w:val="28"/>
          <w:szCs w:val="28"/>
          <w:lang w:val="uk-UA"/>
        </w:rPr>
        <w:t xml:space="preserve"> залізничним транспортом - </w:t>
      </w:r>
      <w:r>
        <w:rPr>
          <w:sz w:val="28"/>
          <w:szCs w:val="28"/>
          <w:lang w:val="uk-UA"/>
        </w:rPr>
        <w:t xml:space="preserve"> «Укрзалізниці». </w:t>
      </w:r>
    </w:p>
    <w:p w:rsidR="006863F5" w:rsidRPr="00A93A20" w:rsidRDefault="00A93A20" w:rsidP="00CD34DB">
      <w:pPr>
        <w:jc w:val="both"/>
        <w:rPr>
          <w:sz w:val="28"/>
          <w:szCs w:val="28"/>
          <w:lang w:val="uk-UA"/>
        </w:rPr>
      </w:pPr>
      <w:r>
        <w:rPr>
          <w:b/>
          <w:sz w:val="28"/>
          <w:szCs w:val="28"/>
          <w:lang w:val="uk-UA"/>
        </w:rPr>
        <w:t xml:space="preserve">ВИСТУПИЛИ: </w:t>
      </w:r>
      <w:proofErr w:type="spellStart"/>
      <w:r>
        <w:rPr>
          <w:b/>
          <w:sz w:val="28"/>
          <w:szCs w:val="28"/>
          <w:lang w:val="uk-UA"/>
        </w:rPr>
        <w:t>Хоменко</w:t>
      </w:r>
      <w:proofErr w:type="spellEnd"/>
      <w:r>
        <w:rPr>
          <w:b/>
          <w:sz w:val="28"/>
          <w:szCs w:val="28"/>
          <w:lang w:val="uk-UA"/>
        </w:rPr>
        <w:t xml:space="preserve"> Ю.В. </w:t>
      </w:r>
      <w:r w:rsidRPr="00A93A20">
        <w:rPr>
          <w:sz w:val="28"/>
          <w:szCs w:val="28"/>
          <w:lang w:val="uk-UA"/>
        </w:rPr>
        <w:t>(член комісії);</w:t>
      </w:r>
    </w:p>
    <w:p w:rsidR="00A93A20" w:rsidRPr="00A93A20" w:rsidRDefault="00A93A20" w:rsidP="00CD34DB">
      <w:pPr>
        <w:jc w:val="both"/>
        <w:rPr>
          <w:b/>
          <w:sz w:val="28"/>
          <w:szCs w:val="28"/>
          <w:lang w:val="uk-UA"/>
        </w:rPr>
      </w:pPr>
      <w:r w:rsidRPr="00A93A20">
        <w:rPr>
          <w:sz w:val="28"/>
          <w:szCs w:val="28"/>
          <w:lang w:val="uk-UA"/>
        </w:rPr>
        <w:lastRenderedPageBreak/>
        <w:t>Зазначив, що</w:t>
      </w:r>
      <w:r w:rsidRPr="00A93A20">
        <w:rPr>
          <w:b/>
          <w:sz w:val="28"/>
          <w:szCs w:val="28"/>
          <w:lang w:val="uk-UA"/>
        </w:rPr>
        <w:t xml:space="preserve"> </w:t>
      </w:r>
      <w:r w:rsidRPr="00A93A20">
        <w:rPr>
          <w:sz w:val="28"/>
          <w:szCs w:val="28"/>
          <w:lang w:val="uk-UA"/>
        </w:rPr>
        <w:t xml:space="preserve">необхідно </w:t>
      </w:r>
      <w:proofErr w:type="spellStart"/>
      <w:r w:rsidR="00307C72">
        <w:rPr>
          <w:sz w:val="28"/>
          <w:szCs w:val="28"/>
          <w:lang w:val="uk-UA"/>
        </w:rPr>
        <w:t>КП</w:t>
      </w:r>
      <w:proofErr w:type="spellEnd"/>
      <w:r w:rsidR="00307C72">
        <w:rPr>
          <w:sz w:val="28"/>
          <w:szCs w:val="28"/>
          <w:lang w:val="uk-UA"/>
        </w:rPr>
        <w:t xml:space="preserve"> «ВУКГ» придбати автомобіль «</w:t>
      </w:r>
      <w:proofErr w:type="spellStart"/>
      <w:r w:rsidR="00307C72">
        <w:rPr>
          <w:sz w:val="28"/>
          <w:szCs w:val="28"/>
          <w:lang w:val="uk-UA"/>
        </w:rPr>
        <w:t>ГАЗель</w:t>
      </w:r>
      <w:proofErr w:type="spellEnd"/>
      <w:r w:rsidR="00307C72">
        <w:rPr>
          <w:sz w:val="28"/>
          <w:szCs w:val="28"/>
          <w:lang w:val="uk-UA"/>
        </w:rPr>
        <w:t>» за рахунок економії коштів в сумі 100 000 грн., запланованих на  придбання техніки; 90 000 грн. на закупівлю контейнерів; направити 100 000 грн. на поточний ремонт приміщення для облаштування пункту по збору ТПВ (заміну вікон, дверей, влаштування паркану та освітлення).</w:t>
      </w:r>
    </w:p>
    <w:p w:rsidR="00AB592B" w:rsidRPr="00A93A20" w:rsidRDefault="00307C72" w:rsidP="00AB592B">
      <w:pPr>
        <w:jc w:val="both"/>
        <w:rPr>
          <w:b/>
          <w:sz w:val="28"/>
          <w:szCs w:val="28"/>
          <w:lang w:val="uk-UA"/>
        </w:rPr>
      </w:pPr>
      <w:r>
        <w:rPr>
          <w:b/>
          <w:sz w:val="28"/>
          <w:szCs w:val="28"/>
          <w:lang w:val="uk-UA"/>
        </w:rPr>
        <w:t xml:space="preserve">ВИРІШИЛИ: </w:t>
      </w:r>
      <w:r w:rsidRPr="00307C72">
        <w:rPr>
          <w:sz w:val="28"/>
          <w:szCs w:val="28"/>
          <w:lang w:val="uk-UA"/>
        </w:rPr>
        <w:t xml:space="preserve">підтримати пропозиції щодо виділення коштів </w:t>
      </w:r>
      <w:r>
        <w:rPr>
          <w:sz w:val="28"/>
          <w:szCs w:val="28"/>
          <w:lang w:val="uk-UA"/>
        </w:rPr>
        <w:t>у розмірі 200 тис. грн. для управління праці та соціального захисту населення на компенсацію пільгових перевезень залізничним транспортом -  «Укрзалізниці</w:t>
      </w:r>
      <w:r w:rsidR="00AB592B">
        <w:rPr>
          <w:sz w:val="28"/>
          <w:szCs w:val="28"/>
          <w:lang w:val="uk-UA"/>
        </w:rPr>
        <w:t xml:space="preserve">»; </w:t>
      </w:r>
      <w:proofErr w:type="spellStart"/>
      <w:r w:rsidR="00AB592B">
        <w:rPr>
          <w:sz w:val="28"/>
          <w:szCs w:val="28"/>
          <w:lang w:val="uk-UA"/>
        </w:rPr>
        <w:t>КП</w:t>
      </w:r>
      <w:proofErr w:type="spellEnd"/>
      <w:r w:rsidR="00AB592B">
        <w:rPr>
          <w:sz w:val="28"/>
          <w:szCs w:val="28"/>
          <w:lang w:val="uk-UA"/>
        </w:rPr>
        <w:t xml:space="preserve"> «ВУКГ» придбати автомобіль «</w:t>
      </w:r>
      <w:proofErr w:type="spellStart"/>
      <w:r w:rsidR="00AB592B">
        <w:rPr>
          <w:sz w:val="28"/>
          <w:szCs w:val="28"/>
          <w:lang w:val="uk-UA"/>
        </w:rPr>
        <w:t>ГАЗель</w:t>
      </w:r>
      <w:proofErr w:type="spellEnd"/>
      <w:r w:rsidR="00AB592B">
        <w:rPr>
          <w:sz w:val="28"/>
          <w:szCs w:val="28"/>
          <w:lang w:val="uk-UA"/>
        </w:rPr>
        <w:t>» за рахунок економії коштів в сумі 100 000 грн., запланованих на  придбання техніки; 90 000 грн. на закупівлю контейнерів; направити 100 000 грн. на поточний ремонт приміщення для облаштування пункту по збору ТПВ (заміну вікон, дверей, влаштування паркану та освітлення).</w:t>
      </w:r>
    </w:p>
    <w:p w:rsidR="00307C72" w:rsidRPr="00A93A20" w:rsidRDefault="00AB592B" w:rsidP="00307C72">
      <w:pPr>
        <w:jc w:val="both"/>
        <w:rPr>
          <w:sz w:val="28"/>
          <w:szCs w:val="28"/>
          <w:lang w:val="uk-UA"/>
        </w:rPr>
      </w:pPr>
      <w:r>
        <w:rPr>
          <w:b/>
          <w:sz w:val="28"/>
          <w:szCs w:val="28"/>
          <w:lang w:val="uk-UA"/>
        </w:rPr>
        <w:t xml:space="preserve">ГОЛОСУВАЛИ: </w:t>
      </w:r>
      <w:r>
        <w:rPr>
          <w:sz w:val="28"/>
          <w:szCs w:val="28"/>
          <w:lang w:val="uk-UA"/>
        </w:rPr>
        <w:t>«за – 5», «проти – 0», «утримався – 0».</w:t>
      </w:r>
    </w:p>
    <w:p w:rsidR="006863F5" w:rsidRPr="00307C72" w:rsidRDefault="006863F5" w:rsidP="00CD34DB">
      <w:pPr>
        <w:jc w:val="both"/>
        <w:rPr>
          <w:b/>
          <w:sz w:val="28"/>
          <w:szCs w:val="28"/>
          <w:lang w:val="uk-UA"/>
        </w:rPr>
      </w:pPr>
    </w:p>
    <w:p w:rsidR="006863F5" w:rsidRDefault="006863F5" w:rsidP="00CD34DB">
      <w:pPr>
        <w:jc w:val="both"/>
        <w:rPr>
          <w:b/>
          <w:sz w:val="28"/>
          <w:szCs w:val="28"/>
          <w:lang w:val="uk-UA"/>
        </w:rPr>
      </w:pPr>
    </w:p>
    <w:p w:rsidR="006863F5" w:rsidRDefault="006863F5" w:rsidP="00CD34DB">
      <w:pPr>
        <w:jc w:val="both"/>
        <w:rPr>
          <w:b/>
          <w:sz w:val="28"/>
          <w:szCs w:val="28"/>
          <w:lang w:val="uk-UA"/>
        </w:rPr>
      </w:pPr>
    </w:p>
    <w:p w:rsidR="006863F5" w:rsidRDefault="006863F5" w:rsidP="00CD34DB">
      <w:pPr>
        <w:jc w:val="both"/>
        <w:rPr>
          <w:sz w:val="28"/>
          <w:szCs w:val="28"/>
          <w:lang w:val="uk-UA"/>
        </w:rPr>
      </w:pPr>
    </w:p>
    <w:p w:rsidR="00CD34DB" w:rsidRDefault="00CD34DB" w:rsidP="00CD34DB">
      <w:pPr>
        <w:rPr>
          <w:sz w:val="28"/>
          <w:szCs w:val="28"/>
          <w:lang w:val="uk-UA"/>
        </w:rPr>
      </w:pPr>
      <w:r>
        <w:rPr>
          <w:sz w:val="28"/>
          <w:szCs w:val="28"/>
          <w:lang w:val="uk-UA"/>
        </w:rPr>
        <w:t xml:space="preserve">Голова комісії                                                                                    В.Х. </w:t>
      </w:r>
      <w:proofErr w:type="spellStart"/>
      <w:r>
        <w:rPr>
          <w:sz w:val="28"/>
          <w:szCs w:val="28"/>
          <w:lang w:val="uk-UA"/>
        </w:rPr>
        <w:t>Мамедов</w:t>
      </w:r>
      <w:proofErr w:type="spellEnd"/>
    </w:p>
    <w:p w:rsidR="00CD34DB" w:rsidRDefault="00CD34DB" w:rsidP="00CD34DB">
      <w:pPr>
        <w:jc w:val="both"/>
        <w:rPr>
          <w:sz w:val="28"/>
          <w:szCs w:val="28"/>
          <w:lang w:val="uk-UA"/>
        </w:rPr>
      </w:pPr>
    </w:p>
    <w:p w:rsidR="00CD34DB" w:rsidRDefault="00CD34DB" w:rsidP="00CD34DB">
      <w:pPr>
        <w:jc w:val="both"/>
        <w:rPr>
          <w:sz w:val="28"/>
          <w:szCs w:val="28"/>
          <w:lang w:val="uk-UA"/>
        </w:rPr>
      </w:pPr>
      <w:r>
        <w:rPr>
          <w:sz w:val="28"/>
          <w:szCs w:val="28"/>
          <w:lang w:val="uk-UA"/>
        </w:rPr>
        <w:t xml:space="preserve">Секретар комісії                                                                                  І.А. </w:t>
      </w:r>
      <w:proofErr w:type="spellStart"/>
      <w:r>
        <w:rPr>
          <w:sz w:val="28"/>
          <w:szCs w:val="28"/>
          <w:lang w:val="uk-UA"/>
        </w:rPr>
        <w:t>Онокало</w:t>
      </w:r>
      <w:proofErr w:type="spellEnd"/>
    </w:p>
    <w:p w:rsidR="00CD34DB" w:rsidRDefault="00CD34DB" w:rsidP="00CD34DB">
      <w:pPr>
        <w:jc w:val="both"/>
        <w:rPr>
          <w:sz w:val="28"/>
          <w:szCs w:val="28"/>
          <w:lang w:val="uk-UA"/>
        </w:rPr>
      </w:pPr>
    </w:p>
    <w:p w:rsidR="00CD34DB" w:rsidRDefault="00CD34DB" w:rsidP="00CD34DB">
      <w:pPr>
        <w:jc w:val="both"/>
        <w:rPr>
          <w:sz w:val="16"/>
          <w:szCs w:val="16"/>
          <w:lang w:val="uk-UA"/>
        </w:rPr>
      </w:pPr>
    </w:p>
    <w:p w:rsidR="00AB592B" w:rsidRDefault="00AB592B" w:rsidP="00CD34DB">
      <w:pPr>
        <w:jc w:val="both"/>
        <w:rPr>
          <w:sz w:val="16"/>
          <w:szCs w:val="16"/>
          <w:lang w:val="uk-UA"/>
        </w:rPr>
      </w:pPr>
    </w:p>
    <w:p w:rsidR="00AB592B" w:rsidRDefault="00AB592B" w:rsidP="00CD34DB">
      <w:pPr>
        <w:jc w:val="both"/>
        <w:rPr>
          <w:sz w:val="16"/>
          <w:szCs w:val="16"/>
          <w:lang w:val="uk-UA"/>
        </w:rPr>
      </w:pPr>
    </w:p>
    <w:p w:rsidR="00AB592B" w:rsidRDefault="00AB592B" w:rsidP="00CD34DB">
      <w:pPr>
        <w:jc w:val="both"/>
        <w:rPr>
          <w:sz w:val="16"/>
          <w:szCs w:val="16"/>
          <w:lang w:val="uk-UA"/>
        </w:rPr>
      </w:pPr>
    </w:p>
    <w:p w:rsidR="00CD34DB" w:rsidRDefault="00CD34DB" w:rsidP="00CD34DB">
      <w:pPr>
        <w:jc w:val="both"/>
        <w:rPr>
          <w:sz w:val="16"/>
          <w:szCs w:val="16"/>
          <w:lang w:val="uk-UA"/>
        </w:rPr>
      </w:pPr>
      <w:r>
        <w:rPr>
          <w:sz w:val="16"/>
          <w:szCs w:val="16"/>
          <w:lang w:val="uk-UA"/>
        </w:rPr>
        <w:t xml:space="preserve">Протокол склала:                                                                                                                                                                                 </w:t>
      </w:r>
      <w:proofErr w:type="spellStart"/>
      <w:r>
        <w:rPr>
          <w:sz w:val="16"/>
          <w:szCs w:val="16"/>
          <w:lang w:val="uk-UA"/>
        </w:rPr>
        <w:t>Нечваль</w:t>
      </w:r>
      <w:proofErr w:type="spellEnd"/>
      <w:r>
        <w:rPr>
          <w:sz w:val="16"/>
          <w:szCs w:val="16"/>
          <w:lang w:val="uk-UA"/>
        </w:rPr>
        <w:t xml:space="preserve"> О.М.</w:t>
      </w:r>
    </w:p>
    <w:p w:rsidR="001E7D84" w:rsidRDefault="001E7D84"/>
    <w:sectPr w:rsidR="001E7D84" w:rsidSect="001E7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1EAC"/>
    <w:multiLevelType w:val="hybridMultilevel"/>
    <w:tmpl w:val="561C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E705F"/>
    <w:multiLevelType w:val="hybridMultilevel"/>
    <w:tmpl w:val="FB4C1A6A"/>
    <w:lvl w:ilvl="0" w:tplc="963E2F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1459E"/>
    <w:multiLevelType w:val="hybridMultilevel"/>
    <w:tmpl w:val="3B9C2EC8"/>
    <w:lvl w:ilvl="0" w:tplc="1AD22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84B21"/>
    <w:multiLevelType w:val="hybridMultilevel"/>
    <w:tmpl w:val="1E9A4D2A"/>
    <w:lvl w:ilvl="0" w:tplc="A6AA3DA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D76DA3"/>
    <w:multiLevelType w:val="hybridMultilevel"/>
    <w:tmpl w:val="561C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B1A81"/>
    <w:multiLevelType w:val="hybridMultilevel"/>
    <w:tmpl w:val="561C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0E055E"/>
    <w:multiLevelType w:val="hybridMultilevel"/>
    <w:tmpl w:val="A830B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34DB"/>
    <w:rsid w:val="001C5437"/>
    <w:rsid w:val="001E7D84"/>
    <w:rsid w:val="002E2ABC"/>
    <w:rsid w:val="00307C72"/>
    <w:rsid w:val="00471D7C"/>
    <w:rsid w:val="00623FBB"/>
    <w:rsid w:val="0064217E"/>
    <w:rsid w:val="006863F5"/>
    <w:rsid w:val="00687E9F"/>
    <w:rsid w:val="0092594D"/>
    <w:rsid w:val="00A93A20"/>
    <w:rsid w:val="00AB592B"/>
    <w:rsid w:val="00C836FC"/>
    <w:rsid w:val="00CD34DB"/>
    <w:rsid w:val="00FD4D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4DB"/>
    <w:rPr>
      <w:color w:val="0000FF"/>
      <w:u w:val="single"/>
    </w:rPr>
  </w:style>
  <w:style w:type="paragraph" w:styleId="a4">
    <w:name w:val="Normal (Web)"/>
    <w:basedOn w:val="a"/>
    <w:uiPriority w:val="99"/>
    <w:semiHidden/>
    <w:unhideWhenUsed/>
    <w:rsid w:val="00CD34DB"/>
    <w:pPr>
      <w:spacing w:before="100" w:beforeAutospacing="1" w:after="100" w:afterAutospacing="1"/>
    </w:pPr>
  </w:style>
  <w:style w:type="paragraph" w:styleId="a5">
    <w:name w:val="List Paragraph"/>
    <w:basedOn w:val="a"/>
    <w:uiPriority w:val="34"/>
    <w:qFormat/>
    <w:rsid w:val="00CD34DB"/>
    <w:pPr>
      <w:ind w:left="720"/>
      <w:contextualSpacing/>
    </w:pPr>
  </w:style>
  <w:style w:type="character" w:styleId="a6">
    <w:name w:val="Strong"/>
    <w:basedOn w:val="a0"/>
    <w:uiPriority w:val="22"/>
    <w:qFormat/>
    <w:rsid w:val="00CD34DB"/>
    <w:rPr>
      <w:b/>
      <w:bCs/>
    </w:rPr>
  </w:style>
  <w:style w:type="paragraph" w:styleId="a7">
    <w:name w:val="Balloon Text"/>
    <w:basedOn w:val="a"/>
    <w:link w:val="a8"/>
    <w:uiPriority w:val="99"/>
    <w:semiHidden/>
    <w:unhideWhenUsed/>
    <w:rsid w:val="00CD34DB"/>
    <w:rPr>
      <w:rFonts w:ascii="Tahoma" w:hAnsi="Tahoma" w:cs="Tahoma"/>
      <w:sz w:val="16"/>
      <w:szCs w:val="16"/>
    </w:rPr>
  </w:style>
  <w:style w:type="character" w:customStyle="1" w:styleId="a8">
    <w:name w:val="Текст выноски Знак"/>
    <w:basedOn w:val="a0"/>
    <w:link w:val="a7"/>
    <w:uiPriority w:val="99"/>
    <w:semiHidden/>
    <w:rsid w:val="00CD34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5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3424</Words>
  <Characters>1952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2017-09-21T08:41:00Z</dcterms:created>
  <dcterms:modified xsi:type="dcterms:W3CDTF">2017-09-21T08:41:00Z</dcterms:modified>
</cp:coreProperties>
</file>